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Aquestive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Bass Edward 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9,385,561.00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9,385,561.00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9,385,561.00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7,876,267 shares are held by Thru Line L.P. In his capacity as the sole director and President of Thru Line GP L.L.C., which is the general partner of Thru Line L.P., Edward P. Bass ("EPB") exercises voting and dispositive power over the 7,876,267 shares held by Thru Line L.P. 1,509,294 shares are held by EPB individually.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THRU LINE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7,876,267.00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7,876,267.00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7,876,267.00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Voting and dispositive power is exercised by Edward P. Bass in his capacity as the sole director and President of Thru Line GP L.L.C., the general partner of Thru Line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Aquestive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184 LIBERTY CORNER ROAD, SUITE 305, WARREN, NEW JERSEY, 07059</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Pursuant to Regulation 13D-G of the General Rules and Regulations under the Securities Exchange Act of 1934, as amended (the "Act"), the undersigned hereby files this Schedule 13G Statement on behalf of Edward P. Bass ("EPB") and Thru Line L.P., a Delaware limited partnership ("Thru Line"), all of such persons and entities being referred to herein as the "Reporting Persons." Additionally, information is included herein with respect to Thru Line GP L.L.C., a Delaware limited liability company (the "Controlling Person"). The Reporting Persons and the Controlling Person are sometimes hereinafter collectively referred to as the "Item 2 Persons." The Item 2 Persons are making this single, joint filing because they may be deemed to constitute a "group" within the meaning of Section 13(d)(3) of the Act, although neither the fact of this filing nor anything contained herein shall be deemed to be an admission by the Item 2 Persons that such a group exists.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each of the Item 2 Persons is 201 Main Street, Suite 3100, Fort Worth, Texas 76102.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All of the natural persons listed in Item 2(a)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Reporting Persons EPB Because of his position as the sole director and President of the Controlling Person, which is the general partner of Thru Line, and his ownership of 1,509,294 shares held by him directly, EPB may, pursuant to Rule 13d-3 of the Act, be deemed to be the beneficial owner of an aggregate of 9,385,561 shares of the Stock. Thru Line The aggregate number of shares of the Stock that Thru Line owns beneficially, pursuant to Rule 13d 3 of the Act, is 7,876,267. Controlling Person Because of its position as the general partner of Thru Line, the Controlling Person may, pursuant to Rule 13d-3 of the Act, be deemed to be the beneficial owner of 7,876,267 shares of the Stock. To the best of the knowledge of the Reporting Persons, other than as set forth above, none of the persons named in Item 2 herein is the beneficial owner of any shares of the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Reporting Persons EPB EPB may be deemed to be the beneficial owner of approximately 7.5% of the outstanding shares of the Stock. Thru Line Thru Line owns approximately 6.3% of the outstanding shares of the Stock. Controlling Person The Controlling Person may be deemed to be the beneficial owner of approximately 6.3% of the outstanding shares of the Stock. To the best of the knowledge of the Reporting Persons, other than as set forth above, none of the persons named in Item 2 herein is the beneficial owner of any shares of the Stock.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Reporting Persons EPB EPB has the sole power to vote or to direct the vote of an aggregate of 9,385,561 shares of the Stock, including (i) 7,876,267 shares in his capacity as the sole director and President of the Controlling Person, which is the general partner of Thru Line, and (ii) 1,509,294 shares held by him individually. Thru Line Acting through its general partner, Thru Line has the sole power to vote or to direct the vote of 7,876,267 shares of the Stock. Controlling Person In its capacity as the general partner of Thru Line, the Controlling Person has the sole power to vote or to direct the vote of 7,876,267 shares of the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Reporting Persons EPB EPB has no shared power to vote or to direct the vote of any shares of the Stock. Thru Line Thru Line has no shared power to vote or to direct the vote of any shares of the Stock. Controlling Person The Controlling Person has no shared power to vote or to direct the vote of any shares of the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Reporting Persons EPB EPB has the sole power to dispose or to direct the disposition of an aggregate of 9,385,561 shares of the Stock, including (i) 7,876,267 shares in his capacity as the sole director and President of the Controlling Person, which is the general partner of Thru Line, and (ii) 1,509,294 shares held by him individually. Thru Line Acting through its general partner, Thru Line has the sole power to dispose or to direct the disposition of 7,876,267 shares of the Stock. Controlling Person In its capacity as the general partner of Thru Line, the Controlling Person has the sole power to dispose or to direct the disposition of 7,876,267 shares of the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Reporting Persons EPB EPB has no shared power to dispose or to direct the disposition of any shares of the Stock. Thru Line Thru Line has no shared power to dispose or to direct the disposition of any shares of the Stock. Controlling Person The Controlling Person has no shared power to dispose or to direct the disposition of any shares of the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This Schedule 13G is being filed on behalf of each of the Item 2 Persons pursuant to Rule 13d-1(c). Consistent with Item 2 of the cover page for each Reporting Person and Item 2(a) of this Schedule 13G, the Item 2 Persons neither affirm nor disclaim the existence of a group among them. The identity of each of the Item 2 Persons is set forth in Item 2(a) hereof.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Bass Edward P</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3"/>
        <w:gridCol w:w="4522"/>
      </w:tblGrid>
      <w:tr>
        <w:trPr/>
        <w:tc>
          <w:tcPr>
            <w:tcW w:w="56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Edward P. Bass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Self</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522"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THRU LINE L.P.</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Thomas W. White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Secretary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1849</Words>
  <Characters>9065</Characters>
  <CharactersWithSpaces>10889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